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5" w:rsidRDefault="00FB6665" w:rsidP="00FB6665">
      <w:pPr>
        <w:jc w:val="center"/>
      </w:pPr>
      <w:r>
        <w:t>Министерство образования, науки и инновационной политики Новосибирской области</w:t>
      </w:r>
    </w:p>
    <w:p w:rsidR="00FB6665" w:rsidRDefault="00FB6665" w:rsidP="00FB6665">
      <w:pPr>
        <w:jc w:val="center"/>
        <w:rPr>
          <w:sz w:val="72"/>
          <w:szCs w:val="72"/>
        </w:rPr>
      </w:pPr>
      <w:r>
        <w:t>ГА</w:t>
      </w:r>
      <w:r w:rsidR="00A73D0C">
        <w:t>П</w:t>
      </w:r>
      <w:r>
        <w:t>ОУ НСО «Болотнинский педагогический колледж»</w:t>
      </w: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tbl>
      <w:tblPr>
        <w:tblW w:w="0" w:type="auto"/>
        <w:tblInd w:w="5508" w:type="dxa"/>
        <w:tblLook w:val="04A0" w:firstRow="1" w:lastRow="0" w:firstColumn="1" w:lastColumn="0" w:noHBand="0" w:noVBand="1"/>
      </w:tblPr>
      <w:tblGrid>
        <w:gridCol w:w="4063"/>
      </w:tblGrid>
      <w:tr w:rsidR="00FB6665" w:rsidTr="00FB6665">
        <w:trPr>
          <w:trHeight w:val="1440"/>
        </w:trPr>
        <w:tc>
          <w:tcPr>
            <w:tcW w:w="4484" w:type="dxa"/>
          </w:tcPr>
          <w:p w:rsidR="00FB6665" w:rsidRDefault="00FB6665">
            <w:pPr>
              <w:jc w:val="right"/>
            </w:pPr>
            <w:r>
              <w:t>УТВЕРЖДАЮ</w:t>
            </w:r>
          </w:p>
          <w:p w:rsidR="00FB6665" w:rsidRDefault="00FB6665">
            <w:pPr>
              <w:jc w:val="right"/>
            </w:pPr>
            <w:r>
              <w:t>заместитель директора по НМР</w:t>
            </w:r>
          </w:p>
          <w:p w:rsidR="00FB6665" w:rsidRDefault="00FB6665">
            <w:pPr>
              <w:jc w:val="right"/>
            </w:pPr>
          </w:p>
          <w:p w:rsidR="00FB6665" w:rsidRDefault="00FB6665">
            <w:pPr>
              <w:jc w:val="right"/>
            </w:pPr>
            <w:r>
              <w:t xml:space="preserve">_________  </w:t>
            </w:r>
            <w:proofErr w:type="spellStart"/>
            <w:r>
              <w:t>Е.М.Чернякова</w:t>
            </w:r>
            <w:proofErr w:type="spellEnd"/>
          </w:p>
          <w:p w:rsidR="00FB6665" w:rsidRDefault="00FB6665">
            <w:pPr>
              <w:jc w:val="right"/>
            </w:pPr>
          </w:p>
          <w:p w:rsidR="00FB6665" w:rsidRDefault="00FB6665">
            <w:pPr>
              <w:jc w:val="right"/>
            </w:pPr>
            <w:r>
              <w:t>«____» ____________ 20___ г.</w:t>
            </w:r>
          </w:p>
        </w:tc>
      </w:tr>
    </w:tbl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</w:t>
      </w:r>
    </w:p>
    <w:p w:rsidR="00FB6665" w:rsidRDefault="00FB6665" w:rsidP="00FB6665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FB6665" w:rsidRDefault="00FB6665" w:rsidP="00FB6665">
      <w:pPr>
        <w:jc w:val="center"/>
      </w:pPr>
    </w:p>
    <w:p w:rsidR="00FB6665" w:rsidRDefault="00A73D0C" w:rsidP="00FB6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Казаковой Е.В.</w:t>
      </w: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6C7E1F" w:rsidP="00FB6665">
      <w:pPr>
        <w:jc w:val="center"/>
      </w:pPr>
      <w:r>
        <w:t>на 201</w:t>
      </w:r>
      <w:r w:rsidR="00A74060">
        <w:t>8</w:t>
      </w:r>
      <w:r>
        <w:t>/201</w:t>
      </w:r>
      <w:r w:rsidR="00A74060">
        <w:t>9</w:t>
      </w:r>
      <w:bookmarkStart w:id="0" w:name="_GoBack"/>
      <w:bookmarkEnd w:id="0"/>
      <w:r w:rsidR="00A73D0C">
        <w:t xml:space="preserve"> </w:t>
      </w:r>
      <w:r w:rsidR="00FB6665">
        <w:t>уч. год</w:t>
      </w: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spacing w:line="360" w:lineRule="auto"/>
      </w:pPr>
      <w:r>
        <w:t>РАССМОТРЕН</w:t>
      </w:r>
    </w:p>
    <w:p w:rsidR="00FB6665" w:rsidRDefault="00FB6665" w:rsidP="00FB6665">
      <w:pPr>
        <w:spacing w:line="360" w:lineRule="auto"/>
      </w:pPr>
      <w:r>
        <w:t>на заседании комиссии</w:t>
      </w:r>
    </w:p>
    <w:p w:rsidR="00FB6665" w:rsidRDefault="00FB6665" w:rsidP="00FB6665">
      <w:pPr>
        <w:spacing w:line="360" w:lineRule="auto"/>
      </w:pPr>
      <w:r>
        <w:t>«____» _________20____г.</w:t>
      </w:r>
    </w:p>
    <w:p w:rsidR="00FB6665" w:rsidRDefault="00FB6665" w:rsidP="00FB6665">
      <w:pPr>
        <w:spacing w:line="360" w:lineRule="auto"/>
      </w:pPr>
      <w:r>
        <w:t>Протокол № _____</w:t>
      </w:r>
    </w:p>
    <w:p w:rsidR="00FB6665" w:rsidRDefault="00FB6665" w:rsidP="00FB6665">
      <w:pPr>
        <w:spacing w:line="360" w:lineRule="auto"/>
      </w:pPr>
      <w:r>
        <w:t>Председатель комиссии ____________ Ф.И.О.</w:t>
      </w:r>
    </w:p>
    <w:p w:rsidR="004F4202" w:rsidRPr="00DA3DE9" w:rsidRDefault="004F4202" w:rsidP="00FB6665"/>
    <w:p w:rsidR="004F4202" w:rsidRPr="00DA3DE9" w:rsidRDefault="004F4202" w:rsidP="00FB6665"/>
    <w:p w:rsidR="00FB6665" w:rsidRPr="008D6D59" w:rsidRDefault="00FB6665" w:rsidP="00FB6665"/>
    <w:p w:rsidR="008D6D59" w:rsidRPr="008D6D59" w:rsidRDefault="008D6D59" w:rsidP="008D6D59">
      <w:pPr>
        <w:jc w:val="both"/>
        <w:rPr>
          <w:b/>
        </w:rPr>
      </w:pPr>
      <w:r w:rsidRPr="008D6D59">
        <w:rPr>
          <w:b/>
        </w:rPr>
        <w:lastRenderedPageBreak/>
        <w:t>Методическая тема</w:t>
      </w:r>
      <w:r w:rsidR="00A73D0C">
        <w:rPr>
          <w:b/>
        </w:rPr>
        <w:t xml:space="preserve"> колледжа: Создание системы менеджмента качества профессиональной подготовки специалистов среднего звена</w:t>
      </w:r>
    </w:p>
    <w:p w:rsidR="008D6D59" w:rsidRDefault="008D6D59" w:rsidP="008D6D59">
      <w:pPr>
        <w:rPr>
          <w:b/>
        </w:rPr>
      </w:pPr>
      <w:r>
        <w:rPr>
          <w:b/>
        </w:rPr>
        <w:t xml:space="preserve">           </w:t>
      </w:r>
    </w:p>
    <w:p w:rsidR="008D6D59" w:rsidRPr="00235966" w:rsidRDefault="00235966" w:rsidP="008D6D59">
      <w:r w:rsidRPr="00235966">
        <w:t>Методическая тема: Игра, ее назначение в обучении иностранному языку детей младшего возраста</w:t>
      </w:r>
    </w:p>
    <w:p w:rsidR="00FB6665" w:rsidRPr="008D6D59" w:rsidRDefault="00FB6665" w:rsidP="008D6D59">
      <w:pPr>
        <w:pStyle w:val="a3"/>
        <w:numPr>
          <w:ilvl w:val="0"/>
          <w:numId w:val="5"/>
        </w:numPr>
        <w:rPr>
          <w:b/>
        </w:rPr>
      </w:pPr>
      <w:r w:rsidRPr="008D6D59">
        <w:rPr>
          <w:b/>
        </w:rPr>
        <w:t>Сведения о преподавателе</w:t>
      </w:r>
    </w:p>
    <w:p w:rsidR="00FB6665" w:rsidRDefault="00FB6665" w:rsidP="00FB6665">
      <w:pPr>
        <w:ind w:left="36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225"/>
      </w:tblGrid>
      <w:tr w:rsidR="00FB6665" w:rsidTr="00A73D0C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right"/>
            </w:pPr>
            <w:r>
              <w:t>Образование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0C" w:rsidRDefault="00A73D0C" w:rsidP="00A73D0C">
            <w:r>
              <w:t>Новосибирский  государственный педагогический университет; 2008</w:t>
            </w:r>
          </w:p>
          <w:p w:rsidR="00FB6665" w:rsidRDefault="00FB6665" w:rsidP="00A73D0C">
            <w:r>
              <w:t xml:space="preserve">Учитель английского </w:t>
            </w:r>
            <w:r w:rsidR="00A73D0C">
              <w:t>языка</w:t>
            </w:r>
          </w:p>
        </w:tc>
      </w:tr>
      <w:tr w:rsidR="00FB6665" w:rsidTr="00A73D0C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right"/>
            </w:pPr>
            <w:r>
              <w:t>Педагогический стаж работы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Pr="00A73D0C" w:rsidRDefault="00A73D0C">
            <w:r>
              <w:t>11</w:t>
            </w:r>
          </w:p>
        </w:tc>
      </w:tr>
      <w:tr w:rsidR="00FB6665" w:rsidTr="00A73D0C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right"/>
            </w:pPr>
            <w:r>
              <w:t>Категория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A73D0C">
            <w:r>
              <w:t>СЗД</w:t>
            </w:r>
          </w:p>
        </w:tc>
      </w:tr>
      <w:tr w:rsidR="00FB6665" w:rsidTr="00A73D0C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right"/>
            </w:pPr>
            <w:r>
              <w:t>Преподаваемые дисциплины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r>
              <w:t>Иностранный язык</w:t>
            </w:r>
          </w:p>
        </w:tc>
      </w:tr>
    </w:tbl>
    <w:p w:rsidR="00FB6665" w:rsidRDefault="00FB6665" w:rsidP="00FB6665">
      <w:pPr>
        <w:ind w:left="360"/>
      </w:pPr>
    </w:p>
    <w:p w:rsidR="00FB6665" w:rsidRPr="008D6D59" w:rsidRDefault="00FB6665" w:rsidP="008D6D59">
      <w:pPr>
        <w:pStyle w:val="a3"/>
        <w:numPr>
          <w:ilvl w:val="0"/>
          <w:numId w:val="5"/>
        </w:numPr>
        <w:rPr>
          <w:b/>
        </w:rPr>
      </w:pPr>
      <w:r w:rsidRPr="008D6D59">
        <w:rPr>
          <w:b/>
        </w:rPr>
        <w:t>Задачи профессионального развития</w:t>
      </w:r>
    </w:p>
    <w:p w:rsidR="00FB6665" w:rsidRDefault="00FB6665" w:rsidP="00FB6665"/>
    <w:p w:rsidR="00FB6665" w:rsidRDefault="00A73D0C" w:rsidP="008D6D59">
      <w:pPr>
        <w:pStyle w:val="a3"/>
        <w:numPr>
          <w:ilvl w:val="1"/>
          <w:numId w:val="5"/>
        </w:numPr>
        <w:jc w:val="both"/>
      </w:pPr>
      <w:r>
        <w:t>К</w:t>
      </w:r>
      <w:r w:rsidR="004F4202">
        <w:t xml:space="preserve">орректировка имеющегося комплексного учебно-методического обеспечения  реализации ППССЗ в соответствии с </w:t>
      </w:r>
      <w:r>
        <w:t xml:space="preserve">документацией движения </w:t>
      </w:r>
      <w:r>
        <w:rPr>
          <w:lang w:val="en-US"/>
        </w:rPr>
        <w:t>World</w:t>
      </w:r>
      <w:r w:rsidRPr="00A73D0C">
        <w:t xml:space="preserve"> </w:t>
      </w:r>
      <w:r>
        <w:rPr>
          <w:lang w:val="en-US"/>
        </w:rPr>
        <w:t>Skills</w:t>
      </w:r>
      <w:r>
        <w:t xml:space="preserve"> и  </w:t>
      </w:r>
      <w:r w:rsidR="004F4202">
        <w:t xml:space="preserve"> </w:t>
      </w:r>
      <w:r>
        <w:t>Демонстрационного экзамена</w:t>
      </w:r>
    </w:p>
    <w:p w:rsidR="00A73D0C" w:rsidRDefault="008D78D8" w:rsidP="00A73D0C">
      <w:pPr>
        <w:pStyle w:val="a3"/>
        <w:numPr>
          <w:ilvl w:val="1"/>
          <w:numId w:val="5"/>
        </w:numPr>
        <w:jc w:val="both"/>
      </w:pPr>
      <w:r>
        <w:t xml:space="preserve">Формирование общих и профессиональных компетенций обучающихся на основе стандартов оценки </w:t>
      </w:r>
      <w:r>
        <w:rPr>
          <w:lang w:val="en-US"/>
        </w:rPr>
        <w:t>World</w:t>
      </w:r>
      <w:r w:rsidRPr="00A73D0C">
        <w:t xml:space="preserve"> </w:t>
      </w:r>
      <w:r>
        <w:rPr>
          <w:lang w:val="en-US"/>
        </w:rPr>
        <w:t>Skills</w:t>
      </w:r>
    </w:p>
    <w:p w:rsidR="008D78D8" w:rsidRDefault="008D78D8" w:rsidP="00A73D0C">
      <w:pPr>
        <w:pStyle w:val="a3"/>
        <w:numPr>
          <w:ilvl w:val="1"/>
          <w:numId w:val="5"/>
        </w:numPr>
        <w:jc w:val="both"/>
      </w:pPr>
      <w:r>
        <w:t>Реализация инновационных и информационных технологий, обеспечивающих реализацию ФГОС СПО и профессионального стандарта «Педагог»</w:t>
      </w:r>
    </w:p>
    <w:p w:rsidR="008D78D8" w:rsidRDefault="008D78D8" w:rsidP="00A73D0C">
      <w:pPr>
        <w:pStyle w:val="a3"/>
        <w:numPr>
          <w:ilvl w:val="1"/>
          <w:numId w:val="5"/>
        </w:numPr>
        <w:jc w:val="both"/>
      </w:pPr>
      <w:r>
        <w:t>Применение активных форм общественного воспитательного воздействия, направленных на формирование патриотического сознания студентов</w:t>
      </w:r>
    </w:p>
    <w:p w:rsidR="004F4202" w:rsidRPr="004F4202" w:rsidRDefault="004F4202" w:rsidP="008D6D59">
      <w:pPr>
        <w:pStyle w:val="a3"/>
        <w:numPr>
          <w:ilvl w:val="1"/>
          <w:numId w:val="5"/>
        </w:numPr>
        <w:jc w:val="both"/>
      </w:pPr>
      <w:r>
        <w:t>Организация работы по систематическому научно-методическому сайту колледжа.</w:t>
      </w:r>
    </w:p>
    <w:p w:rsidR="00FB6665" w:rsidRPr="008D6D59" w:rsidRDefault="00FB6665" w:rsidP="008D6D59">
      <w:pPr>
        <w:pStyle w:val="a3"/>
        <w:numPr>
          <w:ilvl w:val="0"/>
          <w:numId w:val="5"/>
        </w:numPr>
        <w:rPr>
          <w:b/>
        </w:rPr>
      </w:pPr>
      <w:r w:rsidRPr="008D6D59"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FB6665" w:rsidRDefault="00FB6665" w:rsidP="00FB6665">
      <w:pPr>
        <w:ind w:left="360"/>
      </w:pPr>
    </w:p>
    <w:p w:rsidR="00FB6665" w:rsidRDefault="00FB6665" w:rsidP="00FB6665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599"/>
        <w:gridCol w:w="1540"/>
        <w:gridCol w:w="2519"/>
      </w:tblGrid>
      <w:tr w:rsidR="00FB6665" w:rsidTr="002C3DD5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№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Наименование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Сроки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2C3DD5" w:rsidTr="002C3DD5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5" w:rsidRDefault="002C3DD5">
            <w:pPr>
              <w:jc w:val="center"/>
            </w:pPr>
            <w:r>
              <w:t>1.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Default="002C3DD5" w:rsidP="00220CAF">
            <w:pPr>
              <w:jc w:val="both"/>
            </w:pPr>
            <w:r>
              <w:t xml:space="preserve">Погосян В., Васильева Т., Вронская И., </w:t>
            </w:r>
            <w:proofErr w:type="spellStart"/>
            <w:r>
              <w:t>Мацибора</w:t>
            </w:r>
            <w:proofErr w:type="spellEnd"/>
            <w:r>
              <w:t xml:space="preserve"> М., Остапенко К. Английский язык для педагогов. СПб</w:t>
            </w:r>
            <w:proofErr w:type="gramStart"/>
            <w:r>
              <w:t xml:space="preserve">.: </w:t>
            </w:r>
            <w:proofErr w:type="gramEnd"/>
            <w:r>
              <w:t>Питер, 2015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Default="002C3DD5" w:rsidP="00220CAF">
            <w:pPr>
              <w:jc w:val="center"/>
            </w:pPr>
            <w:r>
              <w:t>1-2 сем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Default="002C3DD5" w:rsidP="00220CAF">
            <w:pPr>
              <w:jc w:val="center"/>
            </w:pPr>
            <w:r>
              <w:t>Обсуждение со студентами на занятиях</w:t>
            </w:r>
          </w:p>
        </w:tc>
      </w:tr>
      <w:tr w:rsidR="002C3DD5" w:rsidTr="002C3DD5">
        <w:trPr>
          <w:trHeight w:val="9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5" w:rsidRDefault="002C3DD5">
            <w:pPr>
              <w:jc w:val="center"/>
            </w:pPr>
            <w:r>
              <w:t>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Pr="002C3DD5" w:rsidRDefault="002C3DD5" w:rsidP="00220CAF">
            <w:pPr>
              <w:jc w:val="both"/>
            </w:pPr>
            <w:r>
              <w:t xml:space="preserve">Клементьева Т.Б. Яркий английский. ООО «Стрекоза», 2012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Default="002C3DD5" w:rsidP="00220CAF">
            <w:pPr>
              <w:jc w:val="center"/>
            </w:pPr>
            <w:r>
              <w:t>1-2 сем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Default="002C3DD5" w:rsidP="00220CAF">
            <w:pPr>
              <w:jc w:val="center"/>
            </w:pPr>
            <w:r>
              <w:t>Обсуждение со студентами на занятиях</w:t>
            </w:r>
          </w:p>
        </w:tc>
      </w:tr>
      <w:tr w:rsidR="002C3DD5" w:rsidTr="002C3DD5">
        <w:trPr>
          <w:trHeight w:val="12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5" w:rsidRDefault="002C3DD5">
            <w:pPr>
              <w:jc w:val="center"/>
            </w:pPr>
            <w:r>
              <w:t>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Pr="002C3DD5" w:rsidRDefault="002C3DD5" w:rsidP="00220CAF">
            <w:pPr>
              <w:jc w:val="both"/>
            </w:pPr>
            <w:r>
              <w:t xml:space="preserve">Червякова Л.Д. </w:t>
            </w:r>
            <w:proofErr w:type="spellStart"/>
            <w:r>
              <w:t>Ангийский</w:t>
            </w:r>
            <w:proofErr w:type="spellEnd"/>
            <w:r>
              <w:t xml:space="preserve"> язык. «Уникум-Центр», 2015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Default="002C3DD5" w:rsidP="00220CAF">
            <w:pPr>
              <w:jc w:val="center"/>
            </w:pPr>
            <w:r>
              <w:t>1-2 сем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Default="002C3DD5" w:rsidP="00220CAF">
            <w:pPr>
              <w:jc w:val="center"/>
            </w:pPr>
            <w:r>
              <w:t>Обсуждение со студентами на занятиях</w:t>
            </w:r>
          </w:p>
        </w:tc>
      </w:tr>
      <w:tr w:rsidR="002C3DD5" w:rsidTr="002C3DD5">
        <w:trPr>
          <w:trHeight w:val="1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5" w:rsidRDefault="002C3DD5">
            <w:pPr>
              <w:jc w:val="center"/>
            </w:pPr>
            <w:r>
              <w:t>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Pr="006C7E1F" w:rsidRDefault="002C3DD5" w:rsidP="00220CAF">
            <w:pPr>
              <w:jc w:val="both"/>
            </w:pPr>
            <w:proofErr w:type="spellStart"/>
            <w:r>
              <w:t>Безкоровайная</w:t>
            </w:r>
            <w:proofErr w:type="spellEnd"/>
            <w:r>
              <w:t xml:space="preserve"> Г. Т., Соколова Н. И., </w:t>
            </w:r>
            <w:proofErr w:type="spellStart"/>
            <w:r>
              <w:t>Койранская</w:t>
            </w:r>
            <w:proofErr w:type="spellEnd"/>
            <w:r>
              <w:t xml:space="preserve"> Е. А., </w:t>
            </w:r>
            <w:proofErr w:type="spellStart"/>
            <w:r>
              <w:t>Лаврик</w:t>
            </w:r>
            <w:proofErr w:type="spellEnd"/>
            <w:r>
              <w:t xml:space="preserve"> Г. В. </w:t>
            </w:r>
            <w:r>
              <w:rPr>
                <w:lang w:val="en-US"/>
              </w:rPr>
              <w:t>Planet</w:t>
            </w:r>
            <w:r w:rsidRPr="006C7E1F">
              <w:t xml:space="preserve"> </w:t>
            </w:r>
            <w:r>
              <w:rPr>
                <w:lang w:val="en-US"/>
              </w:rPr>
              <w:t>of</w:t>
            </w:r>
            <w:r w:rsidRPr="006C7E1F">
              <w:t xml:space="preserve"> </w:t>
            </w:r>
            <w:r>
              <w:rPr>
                <w:lang w:val="en-US"/>
              </w:rPr>
              <w:t>English</w:t>
            </w:r>
            <w:r>
              <w:t>. М.:</w:t>
            </w:r>
            <w:r w:rsidRPr="006C7E1F">
              <w:t xml:space="preserve"> </w:t>
            </w:r>
            <w:r>
              <w:t>Академия</w:t>
            </w:r>
            <w:r w:rsidRPr="006C7E1F">
              <w:t xml:space="preserve">, </w:t>
            </w:r>
            <w: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Default="002C3DD5" w:rsidP="00220CAF">
            <w:pPr>
              <w:jc w:val="center"/>
            </w:pPr>
            <w:r>
              <w:t>1</w:t>
            </w:r>
            <w:r w:rsidRPr="006C7E1F">
              <w:t>-2</w:t>
            </w:r>
            <w:r>
              <w:t xml:space="preserve"> сем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D5" w:rsidRDefault="002C3DD5" w:rsidP="00220CAF">
            <w:pPr>
              <w:jc w:val="center"/>
            </w:pPr>
            <w:r>
              <w:t>Обсуждение со студентами на занятиях</w:t>
            </w:r>
          </w:p>
        </w:tc>
      </w:tr>
    </w:tbl>
    <w:p w:rsidR="00FB6665" w:rsidRDefault="00FB6665" w:rsidP="008D6D59">
      <w:pPr>
        <w:numPr>
          <w:ilvl w:val="0"/>
          <w:numId w:val="5"/>
        </w:numPr>
        <w:rPr>
          <w:b/>
          <w:iCs/>
          <w:spacing w:val="-1"/>
        </w:rPr>
      </w:pPr>
      <w:r>
        <w:rPr>
          <w:b/>
          <w:iCs/>
        </w:rPr>
        <w:t>О</w:t>
      </w:r>
      <w:r>
        <w:rPr>
          <w:b/>
          <w:iCs/>
          <w:spacing w:val="1"/>
        </w:rPr>
        <w:t>вл</w:t>
      </w:r>
      <w:r>
        <w:rPr>
          <w:b/>
          <w:iCs/>
        </w:rPr>
        <w:t>а</w:t>
      </w:r>
      <w:r>
        <w:rPr>
          <w:b/>
          <w:iCs/>
          <w:spacing w:val="-1"/>
        </w:rPr>
        <w:t>де</w:t>
      </w:r>
      <w:r>
        <w:rPr>
          <w:b/>
          <w:iCs/>
          <w:spacing w:val="1"/>
        </w:rPr>
        <w:t>н</w:t>
      </w:r>
      <w:r>
        <w:rPr>
          <w:b/>
          <w:iCs/>
        </w:rPr>
        <w:t xml:space="preserve">ие </w:t>
      </w:r>
      <w:r>
        <w:rPr>
          <w:b/>
          <w:iCs/>
          <w:spacing w:val="5"/>
        </w:rPr>
        <w:t>и</w:t>
      </w:r>
      <w:r>
        <w:rPr>
          <w:b/>
          <w:iCs/>
          <w:spacing w:val="1"/>
        </w:rPr>
        <w:t>нн</w:t>
      </w:r>
      <w:r>
        <w:rPr>
          <w:b/>
          <w:iCs/>
        </w:rPr>
        <w:t>о</w:t>
      </w:r>
      <w:r>
        <w:rPr>
          <w:b/>
          <w:iCs/>
          <w:spacing w:val="1"/>
        </w:rPr>
        <w:t>в</w:t>
      </w:r>
      <w:r>
        <w:rPr>
          <w:b/>
          <w:iCs/>
        </w:rPr>
        <w:t>ацио</w:t>
      </w:r>
      <w:r>
        <w:rPr>
          <w:b/>
          <w:iCs/>
          <w:spacing w:val="1"/>
        </w:rPr>
        <w:t>нн</w:t>
      </w:r>
      <w:r>
        <w:rPr>
          <w:b/>
          <w:iCs/>
        </w:rPr>
        <w:t>ыми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п</w:t>
      </w:r>
      <w:r>
        <w:rPr>
          <w:b/>
          <w:iCs/>
          <w:spacing w:val="-1"/>
        </w:rPr>
        <w:t>ед</w:t>
      </w:r>
      <w:r>
        <w:rPr>
          <w:b/>
          <w:iCs/>
        </w:rPr>
        <w:t>а</w:t>
      </w:r>
      <w:r>
        <w:rPr>
          <w:b/>
          <w:iCs/>
          <w:spacing w:val="2"/>
        </w:rPr>
        <w:t>г</w:t>
      </w:r>
      <w:r>
        <w:rPr>
          <w:b/>
          <w:iCs/>
          <w:spacing w:val="-5"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ич</w:t>
      </w:r>
      <w:r>
        <w:rPr>
          <w:b/>
          <w:iCs/>
          <w:spacing w:val="-1"/>
        </w:rPr>
        <w:t>ес</w:t>
      </w:r>
      <w:r>
        <w:rPr>
          <w:b/>
          <w:iCs/>
          <w:spacing w:val="-2"/>
        </w:rPr>
        <w:t>к</w:t>
      </w:r>
      <w:r>
        <w:rPr>
          <w:b/>
          <w:iCs/>
        </w:rPr>
        <w:t>ими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ме</w:t>
      </w:r>
      <w:r>
        <w:rPr>
          <w:b/>
          <w:iCs/>
          <w:spacing w:val="-1"/>
        </w:rPr>
        <w:t>т</w:t>
      </w:r>
      <w:r>
        <w:rPr>
          <w:b/>
          <w:iCs/>
        </w:rPr>
        <w:t>о</w:t>
      </w:r>
      <w:r>
        <w:rPr>
          <w:b/>
          <w:iCs/>
          <w:spacing w:val="-1"/>
        </w:rPr>
        <w:t>д</w:t>
      </w:r>
      <w:r>
        <w:rPr>
          <w:b/>
          <w:iCs/>
        </w:rPr>
        <w:t>и</w:t>
      </w:r>
      <w:r>
        <w:rPr>
          <w:b/>
          <w:iCs/>
          <w:spacing w:val="-2"/>
        </w:rPr>
        <w:t>к</w:t>
      </w:r>
      <w:r>
        <w:rPr>
          <w:b/>
          <w:iCs/>
        </w:rPr>
        <w:t>а</w:t>
      </w:r>
      <w:r>
        <w:rPr>
          <w:b/>
          <w:iCs/>
          <w:spacing w:val="5"/>
        </w:rPr>
        <w:t>м</w:t>
      </w:r>
      <w:r>
        <w:rPr>
          <w:b/>
          <w:iCs/>
        </w:rPr>
        <w:t>и</w:t>
      </w:r>
      <w:r>
        <w:rPr>
          <w:b/>
          <w:iCs/>
          <w:spacing w:val="1"/>
        </w:rPr>
        <w:t xml:space="preserve"> </w:t>
      </w:r>
      <w:r>
        <w:rPr>
          <w:b/>
          <w:iCs/>
        </w:rPr>
        <w:t>и т</w:t>
      </w:r>
      <w:r>
        <w:rPr>
          <w:b/>
          <w:iCs/>
          <w:spacing w:val="-1"/>
        </w:rPr>
        <w:t>ех</w:t>
      </w:r>
      <w:r>
        <w:rPr>
          <w:b/>
          <w:iCs/>
          <w:spacing w:val="1"/>
        </w:rPr>
        <w:t>н</w:t>
      </w:r>
      <w:r>
        <w:rPr>
          <w:b/>
          <w:iCs/>
        </w:rPr>
        <w:t>о</w:t>
      </w:r>
      <w:r>
        <w:rPr>
          <w:b/>
          <w:iCs/>
          <w:spacing w:val="1"/>
        </w:rPr>
        <w:t>л</w:t>
      </w:r>
      <w:r>
        <w:rPr>
          <w:b/>
          <w:iCs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  <w:r>
        <w:rPr>
          <w:b/>
          <w:iCs/>
        </w:rPr>
        <w:t>ми о</w:t>
      </w:r>
      <w:r>
        <w:rPr>
          <w:b/>
          <w:iCs/>
          <w:spacing w:val="-1"/>
        </w:rPr>
        <w:t>бу</w:t>
      </w:r>
      <w:r>
        <w:rPr>
          <w:b/>
          <w:iCs/>
        </w:rPr>
        <w:t>ч</w:t>
      </w:r>
      <w:r>
        <w:rPr>
          <w:b/>
          <w:iCs/>
          <w:spacing w:val="-1"/>
        </w:rPr>
        <w:t>е</w:t>
      </w:r>
      <w:r>
        <w:rPr>
          <w:b/>
          <w:iCs/>
          <w:spacing w:val="1"/>
        </w:rPr>
        <w:t>н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</w:p>
    <w:p w:rsidR="00FB6665" w:rsidRDefault="00FB6665" w:rsidP="00FB6665">
      <w:pPr>
        <w:ind w:left="360"/>
        <w:rPr>
          <w:iCs/>
          <w:spacing w:val="-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609"/>
        <w:gridCol w:w="1539"/>
        <w:gridCol w:w="2510"/>
      </w:tblGrid>
      <w:tr w:rsidR="00FB6665" w:rsidTr="00FB6665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№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Наименование методики или технологии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Сроки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FB6665" w:rsidTr="00FB6665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 w:rsidP="00FF3AE7">
            <w:pPr>
              <w:jc w:val="both"/>
            </w:pPr>
            <w:r>
              <w:t>«</w:t>
            </w:r>
            <w:r w:rsidR="00835A76">
              <w:t xml:space="preserve">Электронный </w:t>
            </w:r>
            <w:r w:rsidR="00FF3AE7">
              <w:t>портфолио</w:t>
            </w:r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1-2 сем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Обсуждение со студентами на занятиях</w:t>
            </w:r>
          </w:p>
        </w:tc>
      </w:tr>
      <w:tr w:rsidR="00FB6665" w:rsidTr="00FB6665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</w:tr>
    </w:tbl>
    <w:p w:rsidR="00FB6665" w:rsidRDefault="00FB6665" w:rsidP="00FB6665">
      <w:pPr>
        <w:ind w:left="360"/>
      </w:pPr>
    </w:p>
    <w:p w:rsidR="00FB6665" w:rsidRDefault="00FB6665" w:rsidP="00FB6665">
      <w:pPr>
        <w:ind w:left="720"/>
        <w:rPr>
          <w:b/>
        </w:rPr>
      </w:pPr>
    </w:p>
    <w:p w:rsidR="00FB6665" w:rsidRDefault="00FB6665" w:rsidP="008D6D59">
      <w:pPr>
        <w:numPr>
          <w:ilvl w:val="0"/>
          <w:numId w:val="5"/>
        </w:numPr>
        <w:rPr>
          <w:b/>
        </w:rPr>
      </w:pPr>
      <w:r>
        <w:rPr>
          <w:b/>
        </w:rPr>
        <w:t>Разработка учебно-методических материалов и УМК по преподаваемым дисциплинам</w:t>
      </w:r>
    </w:p>
    <w:p w:rsidR="00FB6665" w:rsidRDefault="00FB6665" w:rsidP="00FB6665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528"/>
        <w:gridCol w:w="1538"/>
        <w:gridCol w:w="2508"/>
      </w:tblGrid>
      <w:tr w:rsidR="00FB6665" w:rsidTr="00126097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№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Наименование учебно-методических материалов или УМК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Сроки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FB6665" w:rsidTr="00126097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3A" w:rsidRPr="0044243A" w:rsidRDefault="00FB6665" w:rsidP="0044243A">
            <w:pPr>
              <w:jc w:val="both"/>
            </w:pPr>
            <w:r>
              <w:t>Методический сборник для студентов «</w:t>
            </w:r>
            <w:r w:rsidR="0044243A" w:rsidRPr="0044243A">
              <w:t>Методические указания по выполнению самостоятельной работы по английскому языку для студентов  специальностей:</w:t>
            </w:r>
          </w:p>
          <w:p w:rsidR="0044243A" w:rsidRPr="0044243A" w:rsidRDefault="0044243A" w:rsidP="0044243A">
            <w:pPr>
              <w:jc w:val="both"/>
            </w:pPr>
            <w:r w:rsidRPr="0044243A">
              <w:t>44.02.01 Дошкольное образование</w:t>
            </w:r>
          </w:p>
          <w:p w:rsidR="00FB6665" w:rsidRDefault="0044243A" w:rsidP="00173D66">
            <w:pPr>
              <w:jc w:val="both"/>
            </w:pPr>
            <w:r w:rsidRPr="0044243A">
              <w:t>44.02.03 Педагогика дополнительного образования</w:t>
            </w:r>
            <w:r w:rsidR="00FB6665">
              <w:t xml:space="preserve">»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2 сем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 xml:space="preserve">Представление на </w:t>
            </w:r>
            <w:r w:rsidR="0044243A">
              <w:t>УМК</w:t>
            </w:r>
          </w:p>
        </w:tc>
      </w:tr>
    </w:tbl>
    <w:p w:rsidR="00FB6665" w:rsidRDefault="00FB6665" w:rsidP="00FB6665">
      <w:pPr>
        <w:ind w:left="360"/>
      </w:pPr>
    </w:p>
    <w:p w:rsidR="00FB6665" w:rsidRDefault="00FB6665" w:rsidP="008D6D59">
      <w:pPr>
        <w:numPr>
          <w:ilvl w:val="0"/>
          <w:numId w:val="5"/>
        </w:numPr>
        <w:rPr>
          <w:b/>
        </w:rPr>
      </w:pPr>
      <w:r>
        <w:rPr>
          <w:b/>
        </w:rPr>
        <w:t>Издательская деятельность</w:t>
      </w:r>
    </w:p>
    <w:p w:rsidR="00FB6665" w:rsidRDefault="00FB6665" w:rsidP="00FB666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313"/>
        <w:gridCol w:w="1530"/>
        <w:gridCol w:w="1516"/>
        <w:gridCol w:w="1213"/>
        <w:gridCol w:w="2005"/>
      </w:tblGrid>
      <w:tr w:rsidR="00FB6665" w:rsidTr="00FB6665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Название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Вид издания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Тираж, экз.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Объем, стр.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Издатель</w:t>
            </w:r>
          </w:p>
        </w:tc>
      </w:tr>
      <w:tr w:rsidR="00FB6665" w:rsidTr="00FB6665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</w:tr>
      <w:tr w:rsidR="00FB6665" w:rsidTr="00FB6665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</w:tr>
    </w:tbl>
    <w:p w:rsidR="00FB6665" w:rsidRDefault="00FB6665" w:rsidP="00FB6665">
      <w:pPr>
        <w:ind w:left="360"/>
      </w:pPr>
    </w:p>
    <w:p w:rsidR="000C548C" w:rsidRDefault="000C548C" w:rsidP="00FB6665">
      <w:pPr>
        <w:ind w:left="360"/>
      </w:pPr>
    </w:p>
    <w:p w:rsidR="00FB6665" w:rsidRDefault="00FB6665" w:rsidP="008D6D59">
      <w:pPr>
        <w:numPr>
          <w:ilvl w:val="0"/>
          <w:numId w:val="5"/>
        </w:numPr>
        <w:jc w:val="both"/>
        <w:rPr>
          <w:b/>
          <w:spacing w:val="1"/>
        </w:rPr>
      </w:pP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-6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</w:rPr>
        <w:t>и р</w:t>
      </w:r>
      <w:r>
        <w:rPr>
          <w:b/>
          <w:spacing w:val="-1"/>
        </w:rPr>
        <w:t>ас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5"/>
        </w:rPr>
        <w:t>о</w:t>
      </w:r>
      <w:r>
        <w:rPr>
          <w:b/>
          <w:spacing w:val="-1"/>
        </w:rPr>
        <w:t>с</w:t>
      </w:r>
      <w:r>
        <w:rPr>
          <w:b/>
        </w:rPr>
        <w:t>тр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1"/>
        </w:rPr>
        <w:t>ч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-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3"/>
        </w:rPr>
        <w:t>ы</w:t>
      </w:r>
      <w:r>
        <w:rPr>
          <w:b/>
        </w:rPr>
        <w:t>та</w:t>
      </w:r>
      <w:r>
        <w:rPr>
          <w:b/>
          <w:spacing w:val="1"/>
        </w:rPr>
        <w:t xml:space="preserve"> (</w:t>
      </w:r>
      <w:r>
        <w:rPr>
          <w:b/>
          <w:spacing w:val="5"/>
        </w:rPr>
        <w:t>о</w:t>
      </w:r>
      <w:r>
        <w:rPr>
          <w:b/>
        </w:rPr>
        <w:t>т</w:t>
      </w:r>
      <w:r>
        <w:rPr>
          <w:b/>
          <w:spacing w:val="-1"/>
        </w:rPr>
        <w:t>к</w:t>
      </w:r>
      <w:r>
        <w:rPr>
          <w:b/>
          <w:spacing w:val="-5"/>
        </w:rPr>
        <w:t>р</w:t>
      </w:r>
      <w:r>
        <w:rPr>
          <w:b/>
          <w:spacing w:val="2"/>
        </w:rPr>
        <w:t>ы</w:t>
      </w:r>
      <w:r>
        <w:rPr>
          <w:b/>
        </w:rPr>
        <w:t>т</w:t>
      </w:r>
      <w:r>
        <w:rPr>
          <w:b/>
          <w:spacing w:val="2"/>
        </w:rPr>
        <w:t>ы</w:t>
      </w:r>
      <w:r>
        <w:rPr>
          <w:b/>
        </w:rPr>
        <w:t>е</w:t>
      </w:r>
      <w:r>
        <w:rPr>
          <w:b/>
          <w:spacing w:val="1"/>
        </w:rPr>
        <w:t xml:space="preserve"> з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</w:rPr>
        <w:t>я</w:t>
      </w:r>
      <w:r>
        <w:rPr>
          <w:b/>
          <w:spacing w:val="-4"/>
        </w:rPr>
        <w:t>т</w:t>
      </w:r>
      <w:r>
        <w:rPr>
          <w:b/>
          <w:spacing w:val="1"/>
        </w:rPr>
        <w:t>и</w:t>
      </w:r>
      <w:r>
        <w:rPr>
          <w:b/>
        </w:rPr>
        <w:t xml:space="preserve">я, </w:t>
      </w:r>
      <w:r>
        <w:rPr>
          <w:b/>
          <w:spacing w:val="2"/>
        </w:rPr>
        <w:t>в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и</w:t>
      </w:r>
      <w:r>
        <w:rPr>
          <w:b/>
          <w:spacing w:val="-3"/>
        </w:rPr>
        <w:t>м</w:t>
      </w:r>
      <w:r>
        <w:rPr>
          <w:b/>
        </w:rPr>
        <w:t>о</w:t>
      </w:r>
      <w:r>
        <w:rPr>
          <w:b/>
          <w:spacing w:val="-4"/>
        </w:rPr>
        <w:t>п</w:t>
      </w:r>
      <w:r>
        <w:rPr>
          <w:b/>
          <w:spacing w:val="5"/>
        </w:rPr>
        <w:t>о</w:t>
      </w:r>
      <w:r>
        <w:rPr>
          <w:b/>
          <w:spacing w:val="-1"/>
        </w:rPr>
        <w:t>се</w:t>
      </w:r>
      <w:r>
        <w:rPr>
          <w:b/>
          <w:spacing w:val="2"/>
        </w:rPr>
        <w:t>щ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spacing w:val="2"/>
        </w:rPr>
        <w:t>ш</w:t>
      </w:r>
      <w:r>
        <w:rPr>
          <w:b/>
          <w:spacing w:val="-6"/>
        </w:rPr>
        <w:t>к</w:t>
      </w:r>
      <w:r>
        <w:rPr>
          <w:b/>
          <w:spacing w:val="5"/>
        </w:rPr>
        <w:t>о</w:t>
      </w:r>
      <w:r>
        <w:rPr>
          <w:b/>
          <w:spacing w:val="-5"/>
        </w:rPr>
        <w:t>л</w:t>
      </w:r>
      <w:r>
        <w:rPr>
          <w:b/>
        </w:rPr>
        <w:t xml:space="preserve">ы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м</w:t>
      </w:r>
      <w:r>
        <w:rPr>
          <w:b/>
          <w:spacing w:val="-1"/>
        </w:rPr>
        <w:t>ас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2"/>
        </w:rPr>
        <w:t>в</w:t>
      </w:r>
      <w:r>
        <w:rPr>
          <w:b/>
          <w:spacing w:val="-1"/>
        </w:rPr>
        <w:t>а, мастер-классы</w:t>
      </w:r>
      <w:r>
        <w:rPr>
          <w:b/>
          <w:spacing w:val="1"/>
        </w:rPr>
        <w:t>)</w:t>
      </w:r>
    </w:p>
    <w:p w:rsidR="00FB6665" w:rsidRDefault="00FB6665" w:rsidP="00FB6665">
      <w:pPr>
        <w:ind w:left="360"/>
        <w:jc w:val="both"/>
        <w:rPr>
          <w:spacing w:val="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484"/>
        <w:gridCol w:w="1536"/>
        <w:gridCol w:w="2555"/>
      </w:tblGrid>
      <w:tr w:rsidR="00FB6665" w:rsidTr="00173D66">
        <w:trPr>
          <w:trHeight w:val="4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 w:rsidP="00173D66">
            <w:pPr>
              <w:jc w:val="center"/>
            </w:pPr>
            <w:r>
              <w:t>№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 w:rsidP="00173D6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 w:rsidP="00173D66">
            <w:pPr>
              <w:jc w:val="center"/>
            </w:pPr>
            <w:r>
              <w:t>Сроки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 w:rsidP="00173D66">
            <w:pPr>
              <w:jc w:val="center"/>
            </w:pPr>
            <w:r>
              <w:t>Место проведения</w:t>
            </w:r>
          </w:p>
        </w:tc>
      </w:tr>
      <w:tr w:rsidR="00FB6665" w:rsidTr="00173D66">
        <w:trPr>
          <w:trHeight w:val="4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 w:rsidP="00173D66">
            <w:pPr>
              <w:jc w:val="center"/>
            </w:pPr>
            <w:r>
              <w:t>1.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Pr="000C7D4F" w:rsidRDefault="00FB6665" w:rsidP="002C3DD5">
            <w:pPr>
              <w:jc w:val="both"/>
            </w:pPr>
            <w:r w:rsidRPr="000C7D4F">
              <w:t>Открытое учебное занятие</w:t>
            </w:r>
            <w:r w:rsidR="00DA3DE9" w:rsidRPr="000C7D4F">
              <w:t xml:space="preserve"> </w:t>
            </w:r>
            <w:r w:rsidR="002C3DD5">
              <w:t>«Алфавит английского языка для детей»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Pr="00811BDD" w:rsidRDefault="002C3DD5" w:rsidP="00173D66">
            <w:pPr>
              <w:jc w:val="center"/>
            </w:pPr>
            <w: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811BDD" w:rsidP="00173D66">
            <w:pPr>
              <w:jc w:val="center"/>
            </w:pPr>
            <w:r>
              <w:t>БПК</w:t>
            </w:r>
          </w:p>
        </w:tc>
      </w:tr>
      <w:tr w:rsidR="00FB6665" w:rsidTr="00173D66">
        <w:trPr>
          <w:trHeight w:val="6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 w:rsidP="00173D66">
            <w:pPr>
              <w:jc w:val="center"/>
            </w:pPr>
            <w:r>
              <w:t>2.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Pr="000C7D4F" w:rsidRDefault="002C3DD5" w:rsidP="00173D66">
            <w:pPr>
              <w:jc w:val="both"/>
            </w:pPr>
            <w:r>
              <w:t>Участие во Всероссийских  олимпиадах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2C3DD5" w:rsidP="00173D66">
            <w:pPr>
              <w:jc w:val="center"/>
            </w:pPr>
            <w:r>
              <w:t>май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 w:rsidP="00173D66">
            <w:pPr>
              <w:jc w:val="center"/>
            </w:pPr>
            <w:r>
              <w:t>БПК</w:t>
            </w:r>
          </w:p>
        </w:tc>
      </w:tr>
    </w:tbl>
    <w:p w:rsidR="00FB6665" w:rsidRPr="00FB6665" w:rsidRDefault="00FB6665" w:rsidP="008D6D59">
      <w:pPr>
        <w:pStyle w:val="a3"/>
        <w:numPr>
          <w:ilvl w:val="0"/>
          <w:numId w:val="5"/>
        </w:numPr>
        <w:jc w:val="both"/>
        <w:rPr>
          <w:b/>
        </w:rPr>
      </w:pPr>
      <w:r w:rsidRPr="00FB6665"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126097" w:rsidRDefault="00126097" w:rsidP="00FB6665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530"/>
        <w:gridCol w:w="1586"/>
        <w:gridCol w:w="2462"/>
      </w:tblGrid>
      <w:tr w:rsidR="00FB6665" w:rsidTr="002C3DD5">
        <w:trPr>
          <w:trHeight w:val="3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Наименование деятельности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Сроки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FB6665" w:rsidTr="002C3DD5">
        <w:trPr>
          <w:trHeight w:val="4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CA75CD">
            <w:pPr>
              <w:jc w:val="center"/>
            </w:pPr>
            <w:r>
              <w:t>1</w:t>
            </w:r>
            <w:r w:rsidR="00FB6665"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41558F">
            <w:pPr>
              <w:jc w:val="both"/>
            </w:pPr>
            <w:r>
              <w:t>НПК «Первые шаги в науке»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8F" w:rsidRDefault="0041558F" w:rsidP="0041558F">
            <w:pPr>
              <w:jc w:val="center"/>
            </w:pPr>
            <w:r>
              <w:t>Март</w:t>
            </w:r>
          </w:p>
          <w:p w:rsidR="00FB6665" w:rsidRDefault="0041558F" w:rsidP="0041558F">
            <w:pPr>
              <w:jc w:val="center"/>
            </w:pPr>
            <w:r>
              <w:lastRenderedPageBreak/>
              <w:t>201</w:t>
            </w:r>
            <w:r w:rsidR="00E87E85"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lastRenderedPageBreak/>
              <w:t>Участие студентов</w:t>
            </w:r>
          </w:p>
          <w:p w:rsidR="00FB6665" w:rsidRDefault="00FB6665">
            <w:pPr>
              <w:jc w:val="center"/>
            </w:pPr>
            <w:r>
              <w:lastRenderedPageBreak/>
              <w:t>БПК</w:t>
            </w:r>
            <w:r w:rsidR="0041558F">
              <w:t xml:space="preserve"> 1-3 курсов</w:t>
            </w:r>
          </w:p>
        </w:tc>
      </w:tr>
      <w:tr w:rsidR="00FB6665" w:rsidTr="002C3DD5">
        <w:trPr>
          <w:trHeight w:val="1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CA75CD">
            <w:pPr>
              <w:jc w:val="center"/>
            </w:pPr>
            <w:r>
              <w:lastRenderedPageBreak/>
              <w:t>2</w:t>
            </w:r>
            <w:r w:rsidR="00FB6665"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41558F" w:rsidP="00E87E85">
            <w:pPr>
              <w:jc w:val="both"/>
            </w:pPr>
            <w:r>
              <w:t>Руководство проектной деятельностью по теме «</w:t>
            </w:r>
            <w:r w:rsidR="00E87E85">
              <w:t>Пасхальные традиции Великобритании</w:t>
            </w:r>
            <w:r>
              <w:t>»</w:t>
            </w:r>
            <w:r w:rsidR="0044243A">
              <w:t>, «</w:t>
            </w:r>
            <w:r w:rsidR="00E87E85">
              <w:t>Времена года в Великобритании»</w:t>
            </w:r>
            <w:r w:rsidR="0044243A"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41558F">
            <w:pPr>
              <w:jc w:val="center"/>
            </w:pPr>
            <w:r>
              <w:t>1-2 сем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 xml:space="preserve">Участие </w:t>
            </w:r>
            <w:r w:rsidR="0041558F">
              <w:t>в конкурсе проектных работ в БПК</w:t>
            </w:r>
          </w:p>
        </w:tc>
      </w:tr>
    </w:tbl>
    <w:p w:rsidR="00FB6665" w:rsidRDefault="00FB6665" w:rsidP="00FB6665">
      <w:pPr>
        <w:ind w:left="720"/>
        <w:jc w:val="both"/>
        <w:rPr>
          <w:b/>
        </w:rPr>
      </w:pPr>
    </w:p>
    <w:p w:rsidR="00FB6665" w:rsidRDefault="00FB6665" w:rsidP="00FB6665">
      <w:pPr>
        <w:ind w:left="720"/>
        <w:jc w:val="both"/>
        <w:rPr>
          <w:b/>
        </w:rPr>
      </w:pPr>
    </w:p>
    <w:p w:rsidR="00FB6665" w:rsidRDefault="00FB6665" w:rsidP="008D6D59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По</w:t>
      </w:r>
      <w:r>
        <w:rPr>
          <w:b/>
          <w:spacing w:val="1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  <w:spacing w:val="-3"/>
        </w:rPr>
        <w:t>(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-10"/>
        </w:rPr>
        <w:t>у</w:t>
      </w:r>
      <w:r>
        <w:rPr>
          <w:b/>
          <w:spacing w:val="4"/>
        </w:rPr>
        <w:t>ч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1"/>
        </w:rPr>
        <w:t>н</w:t>
      </w:r>
      <w:r>
        <w:rPr>
          <w:b/>
        </w:rPr>
        <w:t>а</w:t>
      </w:r>
      <w:r>
        <w:rPr>
          <w:b/>
          <w:spacing w:val="4"/>
        </w:rPr>
        <w:t xml:space="preserve"> </w:t>
      </w:r>
      <w:r>
        <w:rPr>
          <w:b/>
          <w:spacing w:val="3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4"/>
        </w:rPr>
        <w:t>са</w:t>
      </w:r>
      <w:r>
        <w:rPr>
          <w:b/>
        </w:rPr>
        <w:t xml:space="preserve">х 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я</w:t>
      </w:r>
      <w:r>
        <w:rPr>
          <w:b/>
          <w:spacing w:val="5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  <w:spacing w:val="-4"/>
        </w:rPr>
        <w:t>и</w:t>
      </w:r>
      <w:r>
        <w:rPr>
          <w:b/>
        </w:rPr>
        <w:t>,</w:t>
      </w:r>
      <w:r>
        <w:rPr>
          <w:b/>
          <w:spacing w:val="2"/>
        </w:rPr>
        <w:t xml:space="preserve"> стажировка, </w:t>
      </w:r>
      <w:r>
        <w:rPr>
          <w:b/>
          <w:spacing w:val="5"/>
        </w:rPr>
        <w:t>о</w:t>
      </w:r>
      <w:r>
        <w:rPr>
          <w:b/>
          <w:spacing w:val="2"/>
        </w:rPr>
        <w:t>б</w:t>
      </w:r>
      <w:r>
        <w:rPr>
          <w:b/>
          <w:spacing w:val="-10"/>
        </w:rPr>
        <w:t>у</w:t>
      </w:r>
      <w:r>
        <w:rPr>
          <w:b/>
          <w:spacing w:val="-1"/>
        </w:rPr>
        <w:t>че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8"/>
        </w:rPr>
        <w:t xml:space="preserve"> </w:t>
      </w:r>
      <w:r>
        <w:rPr>
          <w:b/>
        </w:rPr>
        <w:t xml:space="preserve">в </w:t>
      </w:r>
      <w:r>
        <w:rPr>
          <w:b/>
          <w:spacing w:val="-1"/>
        </w:rPr>
        <w:t>ас</w:t>
      </w:r>
      <w:r>
        <w:rPr>
          <w:b/>
          <w:spacing w:val="1"/>
        </w:rPr>
        <w:t>пи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5"/>
        </w:rPr>
        <w:t>т</w:t>
      </w:r>
      <w:r>
        <w:rPr>
          <w:b/>
          <w:spacing w:val="-10"/>
        </w:rPr>
        <w:t>у</w:t>
      </w:r>
      <w:r>
        <w:rPr>
          <w:b/>
        </w:rPr>
        <w:t>ре с</w:t>
      </w:r>
      <w:r>
        <w:rPr>
          <w:b/>
          <w:spacing w:val="5"/>
        </w:rPr>
        <w:t xml:space="preserve"> </w:t>
      </w:r>
      <w:r>
        <w:rPr>
          <w:b/>
          <w:spacing w:val="-5"/>
        </w:rPr>
        <w:t>у</w:t>
      </w:r>
      <w:r>
        <w:rPr>
          <w:b/>
          <w:spacing w:val="-1"/>
        </w:rPr>
        <w:t>ка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1"/>
        </w:rPr>
        <w:t>е</w:t>
      </w:r>
      <w:r>
        <w:rPr>
          <w:b/>
        </w:rPr>
        <w:t>м</w:t>
      </w:r>
      <w:r>
        <w:rPr>
          <w:b/>
          <w:spacing w:val="2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  <w:spacing w:val="1"/>
        </w:rPr>
        <w:t>м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1"/>
        </w:rPr>
        <w:t>и</w:t>
      </w:r>
      <w:r>
        <w:rPr>
          <w:b/>
          <w:spacing w:val="-1"/>
        </w:rPr>
        <w:t>сс</w:t>
      </w:r>
      <w:r>
        <w:rPr>
          <w:b/>
        </w:rPr>
        <w:t>л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</w:rPr>
        <w:t>о</w:t>
      </w:r>
      <w:r>
        <w:rPr>
          <w:b/>
          <w:spacing w:val="2"/>
        </w:rPr>
        <w:t>в</w:t>
      </w:r>
      <w:r>
        <w:rPr>
          <w:b/>
          <w:spacing w:val="-6"/>
        </w:rPr>
        <w:t>а</w:t>
      </w:r>
      <w:r>
        <w:rPr>
          <w:b/>
          <w:spacing w:val="1"/>
        </w:rPr>
        <w:t>ни</w:t>
      </w:r>
      <w:r>
        <w:rPr>
          <w:b/>
        </w:rPr>
        <w:t>я,</w:t>
      </w:r>
      <w:r>
        <w:rPr>
          <w:b/>
          <w:spacing w:val="3"/>
        </w:rPr>
        <w:t xml:space="preserve"> </w:t>
      </w:r>
      <w:r>
        <w:rPr>
          <w:b/>
          <w:spacing w:val="-6"/>
        </w:rPr>
        <w:t>с</w:t>
      </w:r>
      <w:r>
        <w:rPr>
          <w:b/>
          <w:spacing w:val="5"/>
        </w:rPr>
        <w:t>о</w:t>
      </w:r>
      <w:r>
        <w:rPr>
          <w:b/>
          <w:spacing w:val="1"/>
        </w:rPr>
        <w:t>и</w:t>
      </w:r>
      <w:r>
        <w:rPr>
          <w:b/>
          <w:spacing w:val="-1"/>
        </w:rPr>
        <w:t>ска</w:t>
      </w:r>
      <w:r>
        <w:rPr>
          <w:b/>
          <w:spacing w:val="9"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-3"/>
        </w:rPr>
        <w:t>в</w:t>
      </w:r>
      <w:r>
        <w:rPr>
          <w:b/>
        </w:rPr>
        <w:t>о,</w:t>
      </w:r>
      <w:r>
        <w:rPr>
          <w:b/>
          <w:spacing w:val="3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д</w:t>
      </w:r>
      <w:r>
        <w:rPr>
          <w:b/>
          <w:spacing w:val="5"/>
        </w:rPr>
        <w:t>о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</w:rPr>
        <w:t>л</w:t>
      </w:r>
      <w:r>
        <w:rPr>
          <w:b/>
          <w:spacing w:val="-3"/>
        </w:rPr>
        <w:t>н</w:t>
      </w:r>
      <w:r>
        <w:rPr>
          <w:b/>
          <w:spacing w:val="1"/>
        </w:rPr>
        <w:t>и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2"/>
        </w:rPr>
        <w:t>г</w:t>
      </w:r>
      <w:r>
        <w:rPr>
          <w:b/>
        </w:rPr>
        <w:t xml:space="preserve">о 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-4"/>
        </w:rPr>
        <w:t>з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r>
        <w:rPr>
          <w:b/>
          <w:spacing w:val="1"/>
        </w:rPr>
        <w:t>)</w:t>
      </w:r>
    </w:p>
    <w:p w:rsidR="00FB6665" w:rsidRDefault="00FB6665" w:rsidP="00FB6665">
      <w:pPr>
        <w:ind w:left="360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721"/>
        <w:gridCol w:w="1219"/>
        <w:gridCol w:w="1548"/>
        <w:gridCol w:w="2092"/>
      </w:tblGrid>
      <w:tr w:rsidR="00FB6665" w:rsidTr="00FB6665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Вид и направление повышения квалификации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Место обучения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5" w:rsidRDefault="00FB6665">
            <w:pPr>
              <w:jc w:val="center"/>
            </w:pPr>
            <w:r>
              <w:t>Форма представления результата</w:t>
            </w:r>
          </w:p>
        </w:tc>
      </w:tr>
      <w:tr w:rsidR="00FB6665" w:rsidTr="00FB6665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6D200A">
            <w:pPr>
              <w:jc w:val="center"/>
            </w:pPr>
            <w: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Pr="006D200A" w:rsidRDefault="00FB6665" w:rsidP="006D200A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</w:tr>
      <w:tr w:rsidR="00FB6665" w:rsidTr="00FB6665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5" w:rsidRDefault="00FB6665">
            <w:pPr>
              <w:jc w:val="center"/>
            </w:pPr>
          </w:p>
        </w:tc>
      </w:tr>
    </w:tbl>
    <w:p w:rsidR="00FB6665" w:rsidRDefault="00FB6665" w:rsidP="00FB6665">
      <w:pPr>
        <w:jc w:val="both"/>
      </w:pPr>
    </w:p>
    <w:p w:rsidR="00FB6665" w:rsidRDefault="00FB6665" w:rsidP="00FB6665">
      <w:pPr>
        <w:jc w:val="both"/>
        <w:rPr>
          <w:b/>
        </w:rPr>
      </w:pPr>
    </w:p>
    <w:p w:rsidR="00FB6665" w:rsidRDefault="00FB6665" w:rsidP="008D6D59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Заключение председателя </w:t>
      </w:r>
      <w:r w:rsidR="000C548C">
        <w:rPr>
          <w:b/>
        </w:rPr>
        <w:t>УМК</w:t>
      </w:r>
      <w:r>
        <w:rPr>
          <w:b/>
        </w:rPr>
        <w:t xml:space="preserve"> о качестве выполнении индивидуального плана работы преподавателя</w:t>
      </w:r>
    </w:p>
    <w:p w:rsidR="00FB6665" w:rsidRDefault="00FB6665" w:rsidP="00FB6665">
      <w:pPr>
        <w:ind w:left="360"/>
        <w:jc w:val="both"/>
      </w:pPr>
    </w:p>
    <w:p w:rsidR="00FB6665" w:rsidRPr="00FB6665" w:rsidRDefault="00FB6665" w:rsidP="00FB6665">
      <w:pPr>
        <w:ind w:left="360"/>
        <w:jc w:val="both"/>
      </w:pPr>
      <w:r>
        <w:t>__________________________________________________________________________</w:t>
      </w:r>
    </w:p>
    <w:p w:rsidR="00FB6665" w:rsidRDefault="00FB6665" w:rsidP="00FB6665">
      <w:pPr>
        <w:ind w:left="360"/>
        <w:jc w:val="both"/>
      </w:pPr>
    </w:p>
    <w:p w:rsidR="00FB6665" w:rsidRPr="00FB6665" w:rsidRDefault="00FB6665" w:rsidP="00FB6665">
      <w:pPr>
        <w:ind w:left="360"/>
        <w:jc w:val="both"/>
      </w:pPr>
      <w:r>
        <w:t>_________________________________________________________________________</w:t>
      </w:r>
    </w:p>
    <w:p w:rsidR="00FB6665" w:rsidRDefault="00FB6665" w:rsidP="00FB6665">
      <w:pPr>
        <w:ind w:left="360"/>
        <w:jc w:val="both"/>
      </w:pPr>
    </w:p>
    <w:p w:rsidR="00FB6665" w:rsidRPr="00FB6665" w:rsidRDefault="00FB6665" w:rsidP="00FB6665">
      <w:pPr>
        <w:ind w:left="360"/>
        <w:jc w:val="both"/>
      </w:pPr>
      <w:r>
        <w:t>__________________________________________________________________________</w:t>
      </w:r>
    </w:p>
    <w:p w:rsidR="00FB6665" w:rsidRDefault="00FB6665" w:rsidP="00FB6665">
      <w:pPr>
        <w:ind w:left="360"/>
        <w:jc w:val="both"/>
      </w:pPr>
    </w:p>
    <w:p w:rsidR="00FB6665" w:rsidRPr="00FB6665" w:rsidRDefault="00FB6665" w:rsidP="00FB6665">
      <w:pPr>
        <w:ind w:left="360"/>
        <w:jc w:val="both"/>
      </w:pPr>
      <w:r>
        <w:t>__________________________________________________________________________</w:t>
      </w:r>
    </w:p>
    <w:p w:rsidR="00FB6665" w:rsidRDefault="00FB6665" w:rsidP="00FB6665">
      <w:pPr>
        <w:ind w:left="360"/>
        <w:jc w:val="both"/>
      </w:pPr>
    </w:p>
    <w:p w:rsidR="00FB6665" w:rsidRPr="00FB6665" w:rsidRDefault="00FB6665" w:rsidP="00FB6665">
      <w:pPr>
        <w:ind w:left="360"/>
        <w:jc w:val="both"/>
      </w:pPr>
      <w:r>
        <w:t>«_____» _______ 20 ___ г.          _______________Ф.И.О.   руководителя специальности</w:t>
      </w: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FB6665" w:rsidRDefault="00FB6665" w:rsidP="00FB6665">
      <w:pPr>
        <w:jc w:val="center"/>
      </w:pPr>
    </w:p>
    <w:p w:rsidR="004373B3" w:rsidRDefault="004373B3"/>
    <w:sectPr w:rsidR="004373B3" w:rsidSect="0043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939"/>
    <w:multiLevelType w:val="hybridMultilevel"/>
    <w:tmpl w:val="F4F6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615FD"/>
    <w:multiLevelType w:val="hybridMultilevel"/>
    <w:tmpl w:val="BF86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3313B"/>
    <w:multiLevelType w:val="hybridMultilevel"/>
    <w:tmpl w:val="5A76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502BC"/>
    <w:multiLevelType w:val="hybridMultilevel"/>
    <w:tmpl w:val="E058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E575B"/>
    <w:multiLevelType w:val="hybridMultilevel"/>
    <w:tmpl w:val="D19E5A88"/>
    <w:lvl w:ilvl="0" w:tplc="3758A0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F9C"/>
    <w:rsid w:val="00043FBC"/>
    <w:rsid w:val="000475F5"/>
    <w:rsid w:val="000A5ECF"/>
    <w:rsid w:val="000C548C"/>
    <w:rsid w:val="000C7D4F"/>
    <w:rsid w:val="00126097"/>
    <w:rsid w:val="00127F9C"/>
    <w:rsid w:val="00173D66"/>
    <w:rsid w:val="00190078"/>
    <w:rsid w:val="001F3407"/>
    <w:rsid w:val="00235966"/>
    <w:rsid w:val="002C3DD5"/>
    <w:rsid w:val="002F033A"/>
    <w:rsid w:val="00322A62"/>
    <w:rsid w:val="003E02CE"/>
    <w:rsid w:val="0041558F"/>
    <w:rsid w:val="004373B3"/>
    <w:rsid w:val="0044243A"/>
    <w:rsid w:val="00466D09"/>
    <w:rsid w:val="004B141B"/>
    <w:rsid w:val="004F4202"/>
    <w:rsid w:val="00546E39"/>
    <w:rsid w:val="006C7E1F"/>
    <w:rsid w:val="006D200A"/>
    <w:rsid w:val="00811BDD"/>
    <w:rsid w:val="00835A76"/>
    <w:rsid w:val="008D6D59"/>
    <w:rsid w:val="008D78D8"/>
    <w:rsid w:val="00A73D0C"/>
    <w:rsid w:val="00A74060"/>
    <w:rsid w:val="00AE6AF1"/>
    <w:rsid w:val="00B05474"/>
    <w:rsid w:val="00BE5030"/>
    <w:rsid w:val="00C522A0"/>
    <w:rsid w:val="00CA75CD"/>
    <w:rsid w:val="00CC10DA"/>
    <w:rsid w:val="00D17496"/>
    <w:rsid w:val="00D1780B"/>
    <w:rsid w:val="00DA3DE9"/>
    <w:rsid w:val="00E17CA9"/>
    <w:rsid w:val="00E87E85"/>
    <w:rsid w:val="00F0214A"/>
    <w:rsid w:val="00FB6665"/>
    <w:rsid w:val="00FD546E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A5C92-5B19-4853-9299-CF444D38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2018-11-16T02:23:00Z</cp:lastPrinted>
  <dcterms:created xsi:type="dcterms:W3CDTF">2016-10-24T03:59:00Z</dcterms:created>
  <dcterms:modified xsi:type="dcterms:W3CDTF">2018-11-16T02:23:00Z</dcterms:modified>
</cp:coreProperties>
</file>